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28"/>
          <w:szCs w:val="28"/>
        </w:rPr>
        <w:id w:val="987286376"/>
        <w:docPartObj>
          <w:docPartGallery w:val="Cover Pages"/>
          <w:docPartUnique/>
        </w:docPartObj>
      </w:sdtPr>
      <w:sdtEndPr/>
      <w:sdtContent>
        <w:p w:rsidR="00A82351" w:rsidRDefault="00A82351">
          <w:pPr>
            <w:spacing w:after="160" w:line="259" w:lineRule="auto"/>
            <w:rPr>
              <w:b/>
              <w:sz w:val="28"/>
              <w:szCs w:val="28"/>
            </w:rPr>
          </w:pPr>
          <w:r w:rsidRPr="00A82351">
            <w:rPr>
              <w:b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vak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48"/>
                                  <w:gridCol w:w="5444"/>
                                </w:tblGrid>
                                <w:tr w:rsidR="00A82351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A82351" w:rsidRDefault="009825D0">
                                      <w:pPr>
                                        <w:jc w:val="right"/>
                                      </w:pPr>
                                      <w:r w:rsidRPr="009825D0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1905000" cy="2857500"/>
                                            <wp:effectExtent l="0" t="0" r="0" b="0"/>
                                            <wp:docPr id="1" name="Afbeelding 1" descr="Afbeeldingsresultaat voor borstvoeding culturen">
                                              <a:hlinkClick xmlns:a="http://schemas.openxmlformats.org/drawingml/2006/main" r:id="rId6"/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irc_mi" descr="Afbeeldingsresultaat voor borstvoeding culturen">
                                                      <a:hlinkClick r:id="rId6"/>
                                                    </pic:cNvPr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05000" cy="28575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A82351" w:rsidRDefault="009825D0">
                                          <w:pPr>
                                            <w:pStyle w:val="Ge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moeders en baby’s in andere culturen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b/>
                                        </w:rPr>
                                        <w:alias w:val="Onderti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A82351" w:rsidRDefault="00132945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</w:rPr>
                                          </w:pPr>
                                          <w:r w:rsidRPr="00132945">
                                            <w:rPr>
                                              <w:b/>
                                            </w:rPr>
                                            <w:t>Zwanger- zijn, baren en de kraamperiode in andere culturen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E14240" w:rsidRDefault="00E14240">
                                      <w:pPr>
                                        <w:pStyle w:val="Geenafstand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Abstrac</w:t>
                                      </w:r>
                                    </w:p>
                                    <w:p w:rsidR="00567717" w:rsidRDefault="00567717">
                                      <w:pPr>
                                        <w:pStyle w:val="Geenafstand"/>
                                        <w:rPr>
                                          <w:color w:val="44546A" w:themeColor="text2"/>
                                        </w:rPr>
                                      </w:pPr>
                                      <w:r>
                                        <w:rPr>
                                          <w:color w:val="44546A" w:themeColor="text2"/>
                                        </w:rPr>
                                        <w:t xml:space="preserve">Je hebt steeds meer kans dat je als kraamverpleegkundige met </w:t>
                                      </w:r>
                                      <w:r w:rsidR="00F73723">
                                        <w:rPr>
                                          <w:color w:val="44546A" w:themeColor="text2"/>
                                        </w:rPr>
                                        <w:t>(</w:t>
                                      </w:r>
                                      <w:proofErr w:type="spellStart"/>
                                      <w:r w:rsidR="00F73723">
                                        <w:rPr>
                                          <w:color w:val="44546A" w:themeColor="text2"/>
                                        </w:rPr>
                                        <w:t>a.s</w:t>
                                      </w:r>
                                      <w:proofErr w:type="spellEnd"/>
                                      <w:r w:rsidR="00F73723">
                                        <w:rPr>
                                          <w:color w:val="44546A" w:themeColor="text2"/>
                                        </w:rPr>
                                        <w:t xml:space="preserve">) </w:t>
                                      </w:r>
                                      <w:r>
                                        <w:rPr>
                                          <w:color w:val="44546A" w:themeColor="text2"/>
                                        </w:rPr>
                                        <w:t xml:space="preserve">moeders uit andere culturen in aanraking komt. Wat kun je zoals tegenkomen? Wat zijn dan belangrijke aandachtspunten voor de </w:t>
                                      </w:r>
                                      <w:r w:rsidR="00F73723">
                                        <w:rPr>
                                          <w:color w:val="44546A" w:themeColor="text2"/>
                                        </w:rPr>
                                        <w:t xml:space="preserve">verpleegkundige </w:t>
                                      </w:r>
                                      <w:r>
                                        <w:rPr>
                                          <w:color w:val="44546A" w:themeColor="text2"/>
                                        </w:rPr>
                                        <w:t>zorg?</w:t>
                                      </w:r>
                                    </w:p>
                                    <w:p w:rsidR="0069378A" w:rsidRDefault="0069378A">
                                      <w:pPr>
                                        <w:pStyle w:val="Geenafstand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olor w:val="44546A" w:themeColor="text2"/>
                                        </w:rPr>
                                        <w:t xml:space="preserve">Hierover geef je een presentatie. </w:t>
                                      </w:r>
                                      <w:bookmarkStart w:id="0" w:name="_GoBack"/>
                                      <w:bookmarkEnd w:id="0"/>
                                    </w:p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eu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A82351" w:rsidRDefault="00A82351">
                                          <w:pPr>
                                            <w:pStyle w:val="Geenafstand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Kolbeek - Offereins, H.</w:t>
                                          </w:r>
                                        </w:p>
                                      </w:sdtContent>
                                    </w:sdt>
                                    <w:p w:rsidR="00A82351" w:rsidRDefault="0069378A" w:rsidP="00132945">
                                      <w:pPr>
                                        <w:pStyle w:val="Geenafstand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us"/>
                                          <w:tag w:val="Cursu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proofErr w:type="spellStart"/>
                                          <w:r w:rsidR="009825D0">
                                            <w:rPr>
                                              <w:color w:val="44546A" w:themeColor="text2"/>
                                            </w:rPr>
                                            <w:t>K</w:t>
                                          </w:r>
                                          <w:r w:rsidR="00567717">
                                            <w:rPr>
                                              <w:color w:val="44546A" w:themeColor="text2"/>
                                            </w:rPr>
                                            <w:t>raam</w:t>
                                          </w:r>
                                          <w:r w:rsidR="009825D0">
                                            <w:rPr>
                                              <w:color w:val="44546A" w:themeColor="text2"/>
                                            </w:rPr>
                                            <w:t>KJ</w:t>
                                          </w:r>
                                          <w:proofErr w:type="spellEnd"/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A82351" w:rsidRDefault="00A82351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48"/>
                            <w:gridCol w:w="5444"/>
                          </w:tblGrid>
                          <w:tr w:rsidR="00A82351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A82351" w:rsidRDefault="009825D0">
                                <w:pPr>
                                  <w:jc w:val="right"/>
                                </w:pPr>
                                <w:r w:rsidRPr="009825D0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905000" cy="2857500"/>
                                      <wp:effectExtent l="0" t="0" r="0" b="0"/>
                                      <wp:docPr id="1" name="Afbeelding 1" descr="Afbeeldingsresultaat voor borstvoeding culturen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rc_mi" descr="Afbeeldingsresultaat voor borstvoeding culturen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0" cy="2857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82351" w:rsidRDefault="009825D0">
                                    <w:pPr>
                                      <w:pStyle w:val="Ge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moeders en baby’s in andere culturen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</w:rPr>
                                  <w:alias w:val="Onderti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82351" w:rsidRDefault="00132945">
                                    <w:pPr>
                                      <w:jc w:val="right"/>
                                      <w:rPr>
                                        <w:sz w:val="24"/>
                                      </w:rPr>
                                    </w:pPr>
                                    <w:r w:rsidRPr="00132945">
                                      <w:rPr>
                                        <w:b/>
                                      </w:rPr>
                                      <w:t>Zwanger- zijn, baren en de kraamperiode in andere culturen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E14240" w:rsidRDefault="00E14240">
                                <w:pPr>
                                  <w:pStyle w:val="Geenafstand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Abstrac</w:t>
                                </w:r>
                              </w:p>
                              <w:p w:rsidR="00567717" w:rsidRDefault="00567717">
                                <w:pPr>
                                  <w:pStyle w:val="Geenafstand"/>
                                  <w:rPr>
                                    <w:color w:val="44546A" w:themeColor="text2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</w:rPr>
                                  <w:t xml:space="preserve">Je hebt steeds meer kans dat je als kraamverpleegkundige met </w:t>
                                </w:r>
                                <w:r w:rsidR="00F73723">
                                  <w:rPr>
                                    <w:color w:val="44546A" w:themeColor="text2"/>
                                  </w:rPr>
                                  <w:t>(</w:t>
                                </w:r>
                                <w:proofErr w:type="spellStart"/>
                                <w:r w:rsidR="00F73723">
                                  <w:rPr>
                                    <w:color w:val="44546A" w:themeColor="text2"/>
                                  </w:rPr>
                                  <w:t>a.s</w:t>
                                </w:r>
                                <w:proofErr w:type="spellEnd"/>
                                <w:r w:rsidR="00F73723">
                                  <w:rPr>
                                    <w:color w:val="44546A" w:themeColor="text2"/>
                                  </w:rPr>
                                  <w:t xml:space="preserve">) </w:t>
                                </w:r>
                                <w:r>
                                  <w:rPr>
                                    <w:color w:val="44546A" w:themeColor="text2"/>
                                  </w:rPr>
                                  <w:t xml:space="preserve">moeders uit andere culturen in aanraking komt. Wat kun je zoals tegenkomen? Wat zijn dan belangrijke aandachtspunten voor de </w:t>
                                </w:r>
                                <w:r w:rsidR="00F73723">
                                  <w:rPr>
                                    <w:color w:val="44546A" w:themeColor="text2"/>
                                  </w:rPr>
                                  <w:t xml:space="preserve">verpleegkundige </w:t>
                                </w:r>
                                <w:r>
                                  <w:rPr>
                                    <w:color w:val="44546A" w:themeColor="text2"/>
                                  </w:rPr>
                                  <w:t>zorg?</w:t>
                                </w:r>
                              </w:p>
                              <w:p w:rsidR="0069378A" w:rsidRDefault="0069378A">
                                <w:pPr>
                                  <w:pStyle w:val="Geenafstand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</w:rPr>
                                  <w:t xml:space="preserve">Hierover geef je een presentatie. </w:t>
                                </w:r>
                                <w:bookmarkStart w:id="1" w:name="_GoBack"/>
                                <w:bookmarkEnd w:id="1"/>
                              </w:p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eu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82351" w:rsidRDefault="00A82351">
                                    <w:pPr>
                                      <w:pStyle w:val="Geenafstand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Kolbeek - Offereins, H.</w:t>
                                    </w:r>
                                  </w:p>
                                </w:sdtContent>
                              </w:sdt>
                              <w:p w:rsidR="00A82351" w:rsidRDefault="0069378A" w:rsidP="00132945">
                                <w:pPr>
                                  <w:pStyle w:val="Geenafstand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us"/>
                                    <w:tag w:val="Cursu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9825D0">
                                      <w:rPr>
                                        <w:color w:val="44546A" w:themeColor="text2"/>
                                      </w:rPr>
                                      <w:t>K</w:t>
                                    </w:r>
                                    <w:r w:rsidR="00567717">
                                      <w:rPr>
                                        <w:color w:val="44546A" w:themeColor="text2"/>
                                      </w:rPr>
                                      <w:t>raam</w:t>
                                    </w:r>
                                    <w:r w:rsidR="009825D0">
                                      <w:rPr>
                                        <w:color w:val="44546A" w:themeColor="text2"/>
                                      </w:rPr>
                                      <w:t>KJ</w:t>
                                    </w:r>
                                    <w:proofErr w:type="spellEnd"/>
                                  </w:sdtContent>
                                </w:sdt>
                              </w:p>
                            </w:tc>
                          </w:tr>
                        </w:tbl>
                        <w:p w:rsidR="00A82351" w:rsidRDefault="00A82351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sz w:val="28"/>
              <w:szCs w:val="28"/>
            </w:rPr>
            <w:br w:type="page"/>
          </w:r>
        </w:p>
      </w:sdtContent>
    </w:sdt>
    <w:p w:rsidR="008653C5" w:rsidRPr="00494A43" w:rsidRDefault="009266B7" w:rsidP="008653C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Opdracht</w:t>
      </w:r>
      <w:r w:rsidR="008653C5" w:rsidRPr="00494A43">
        <w:rPr>
          <w:b/>
          <w:sz w:val="28"/>
          <w:szCs w:val="28"/>
        </w:rPr>
        <w:t xml:space="preserve">. </w:t>
      </w:r>
    </w:p>
    <w:p w:rsidR="008653C5" w:rsidRPr="00494A43" w:rsidRDefault="008653C5" w:rsidP="008653C5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653C5" w:rsidTr="00A94C38">
        <w:trPr>
          <w:trHeight w:val="4001"/>
        </w:trPr>
        <w:tc>
          <w:tcPr>
            <w:tcW w:w="9212" w:type="dxa"/>
            <w:shd w:val="clear" w:color="auto" w:fill="D9D9D9"/>
          </w:tcPr>
          <w:p w:rsidR="008653C5" w:rsidRPr="00BA44B9" w:rsidRDefault="008653C5" w:rsidP="00A94C38">
            <w:pPr>
              <w:ind w:left="360"/>
              <w:rPr>
                <w:b/>
                <w:i/>
                <w:u w:val="single"/>
              </w:rPr>
            </w:pPr>
          </w:p>
          <w:p w:rsidR="008653C5" w:rsidRDefault="008653C5" w:rsidP="00A94C38">
            <w:pPr>
              <w:ind w:firstLine="360"/>
            </w:pPr>
            <w:r>
              <w:t xml:space="preserve">Je zorgt dat je de presentatie af hebt op de betreffende themadatum in het workshopoverzicht. </w:t>
            </w:r>
          </w:p>
          <w:p w:rsidR="008653C5" w:rsidRDefault="008653C5" w:rsidP="00A94C38">
            <w:pPr>
              <w:ind w:firstLine="360"/>
            </w:pPr>
          </w:p>
          <w:p w:rsidR="008653C5" w:rsidRPr="00494A43" w:rsidRDefault="008653C5" w:rsidP="00A94C38">
            <w:pPr>
              <w:ind w:firstLine="360"/>
              <w:rPr>
                <w:i/>
                <w:u w:val="single"/>
              </w:rPr>
            </w:pPr>
            <w:r w:rsidRPr="00494A43">
              <w:rPr>
                <w:i/>
                <w:u w:val="single"/>
              </w:rPr>
              <w:t xml:space="preserve">Let op de doelgroep: je collega </w:t>
            </w:r>
            <w:r>
              <w:rPr>
                <w:i/>
                <w:u w:val="single"/>
              </w:rPr>
              <w:t>Jullie</w:t>
            </w:r>
            <w:r w:rsidRPr="00494A43">
              <w:rPr>
                <w:i/>
                <w:u w:val="single"/>
              </w:rPr>
              <w:t xml:space="preserve"> behoeven een andere benadering dan zorgvragers!</w:t>
            </w:r>
          </w:p>
          <w:p w:rsidR="008653C5" w:rsidRDefault="008653C5" w:rsidP="00A94C38">
            <w:pPr>
              <w:ind w:firstLine="360"/>
            </w:pPr>
          </w:p>
          <w:p w:rsidR="008653C5" w:rsidRPr="00BA44B9" w:rsidRDefault="008653C5" w:rsidP="00A94C3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BA44B9">
              <w:rPr>
                <w:b/>
              </w:rPr>
              <w:t xml:space="preserve">Werkwijze opdracht uitvoeren: </w:t>
            </w:r>
            <w:r>
              <w:rPr>
                <w:b/>
              </w:rPr>
              <w:t>PDCA</w:t>
            </w:r>
          </w:p>
          <w:p w:rsidR="008653C5" w:rsidRDefault="008653C5" w:rsidP="008653C5">
            <w:pPr>
              <w:numPr>
                <w:ilvl w:val="0"/>
                <w:numId w:val="1"/>
              </w:numPr>
            </w:pPr>
            <w:r>
              <w:t>Je bespreekt en beschrijft de werkprocessen die je kiest in je groepje</w:t>
            </w:r>
          </w:p>
          <w:p w:rsidR="008653C5" w:rsidRDefault="008653C5" w:rsidP="008653C5">
            <w:pPr>
              <w:numPr>
                <w:ilvl w:val="0"/>
                <w:numId w:val="1"/>
              </w:numPr>
            </w:pPr>
            <w:r>
              <w:t>Je bereidt de opdracht voor</w:t>
            </w:r>
          </w:p>
          <w:p w:rsidR="008653C5" w:rsidRDefault="008653C5" w:rsidP="008653C5">
            <w:pPr>
              <w:numPr>
                <w:ilvl w:val="0"/>
                <w:numId w:val="1"/>
              </w:numPr>
            </w:pPr>
            <w:r>
              <w:t>Je voert de opdracht uit.</w:t>
            </w:r>
          </w:p>
          <w:p w:rsidR="008653C5" w:rsidRDefault="008653C5" w:rsidP="008653C5">
            <w:pPr>
              <w:ind w:left="720"/>
            </w:pPr>
          </w:p>
          <w:p w:rsidR="008653C5" w:rsidRDefault="008653C5" w:rsidP="008653C5">
            <w:r>
              <w:t xml:space="preserve">Je presenteert </w:t>
            </w:r>
          </w:p>
          <w:p w:rsidR="008653C5" w:rsidRDefault="008653C5" w:rsidP="00E7664F">
            <w:pPr>
              <w:numPr>
                <w:ilvl w:val="0"/>
                <w:numId w:val="1"/>
              </w:numPr>
            </w:pPr>
            <w:r>
              <w:t xml:space="preserve">De werkprocessen die je hebt gekozen ( In de PPT bij presentatie, mondeling bij de toelichting op je werkstuk aan de klas) </w:t>
            </w:r>
          </w:p>
          <w:p w:rsidR="008653C5" w:rsidRDefault="008653C5" w:rsidP="00E7664F">
            <w:pPr>
              <w:numPr>
                <w:ilvl w:val="0"/>
                <w:numId w:val="1"/>
              </w:numPr>
            </w:pPr>
            <w:r>
              <w:t>De uitvoering van je groepsopdracht ( de PPT / rollenspel; het werkstuk licht je kort (max 5 minuten toe voor je het uitdeelt/ doorstuurt aan de klas)</w:t>
            </w:r>
          </w:p>
          <w:p w:rsidR="008653C5" w:rsidRDefault="008653C5" w:rsidP="008653C5">
            <w:pPr>
              <w:ind w:left="1068"/>
            </w:pPr>
          </w:p>
          <w:p w:rsidR="008653C5" w:rsidRDefault="008653C5" w:rsidP="008653C5">
            <w:r>
              <w:t>Evaluatie:</w:t>
            </w:r>
          </w:p>
          <w:p w:rsidR="008653C5" w:rsidRDefault="008653C5" w:rsidP="008653C5">
            <w:pPr>
              <w:numPr>
                <w:ilvl w:val="0"/>
                <w:numId w:val="1"/>
              </w:numPr>
            </w:pPr>
            <w:r>
              <w:t>de presentatieopdracht: evaluatie in de klas met tops en tips</w:t>
            </w:r>
          </w:p>
          <w:p w:rsidR="008653C5" w:rsidRDefault="008653C5" w:rsidP="008653C5">
            <w:pPr>
              <w:ind w:left="720"/>
            </w:pPr>
          </w:p>
          <w:p w:rsidR="008653C5" w:rsidRDefault="008653C5" w:rsidP="008653C5">
            <w:pPr>
              <w:numPr>
                <w:ilvl w:val="0"/>
                <w:numId w:val="1"/>
              </w:numPr>
            </w:pPr>
            <w:r>
              <w:t>de schriftelijke opdracht: vraag schriftelijk feedback aan de klas, maak max 5 feedbackvragen bij je opdracht</w:t>
            </w:r>
          </w:p>
          <w:p w:rsidR="008653C5" w:rsidRDefault="008653C5" w:rsidP="008653C5">
            <w:pPr>
              <w:ind w:left="720"/>
            </w:pPr>
          </w:p>
          <w:p w:rsidR="008653C5" w:rsidRDefault="008653C5" w:rsidP="008653C5">
            <w:r>
              <w:t xml:space="preserve">Beoordeling van presentatie zowel als schriftelijke opdracht: </w:t>
            </w:r>
          </w:p>
          <w:p w:rsidR="008653C5" w:rsidRDefault="008653C5" w:rsidP="008653C5">
            <w:pPr>
              <w:pStyle w:val="Lijstalinea"/>
              <w:numPr>
                <w:ilvl w:val="0"/>
                <w:numId w:val="1"/>
              </w:numPr>
            </w:pPr>
            <w:r>
              <w:t xml:space="preserve">door de docent </w:t>
            </w:r>
          </w:p>
          <w:p w:rsidR="008653C5" w:rsidRDefault="008653C5" w:rsidP="008653C5">
            <w:pPr>
              <w:ind w:left="720"/>
            </w:pPr>
            <w:r>
              <w:t xml:space="preserve">(de docent zet de opdracht in de ELO voor je klasgenoten) </w:t>
            </w:r>
          </w:p>
          <w:p w:rsidR="008653C5" w:rsidRDefault="008653C5" w:rsidP="008653C5">
            <w:pPr>
              <w:ind w:left="1080"/>
            </w:pPr>
          </w:p>
          <w:p w:rsidR="008653C5" w:rsidRDefault="008653C5" w:rsidP="008653C5">
            <w:pPr>
              <w:ind w:left="720"/>
            </w:pPr>
          </w:p>
          <w:p w:rsidR="008653C5" w:rsidRDefault="008653C5" w:rsidP="00A94C38"/>
        </w:tc>
      </w:tr>
      <w:tr w:rsidR="008653C5" w:rsidTr="00A94C38">
        <w:tc>
          <w:tcPr>
            <w:tcW w:w="9212" w:type="dxa"/>
            <w:shd w:val="clear" w:color="auto" w:fill="D9D9D9"/>
          </w:tcPr>
          <w:p w:rsidR="008653C5" w:rsidRPr="00C6337B" w:rsidRDefault="008653C5" w:rsidP="00A94C38">
            <w:pPr>
              <w:rPr>
                <w:b/>
                <w:sz w:val="24"/>
              </w:rPr>
            </w:pPr>
          </w:p>
          <w:p w:rsidR="008653C5" w:rsidRPr="00B81504" w:rsidRDefault="008653C5" w:rsidP="00A94C38">
            <w:pPr>
              <w:rPr>
                <w:b/>
                <w:sz w:val="24"/>
              </w:rPr>
            </w:pPr>
          </w:p>
        </w:tc>
      </w:tr>
      <w:tr w:rsidR="008653C5" w:rsidTr="00A94C38">
        <w:tc>
          <w:tcPr>
            <w:tcW w:w="9212" w:type="dxa"/>
            <w:shd w:val="clear" w:color="auto" w:fill="auto"/>
          </w:tcPr>
          <w:p w:rsidR="008653C5" w:rsidRPr="008653C5" w:rsidRDefault="008653C5" w:rsidP="008653C5">
            <w:pPr>
              <w:rPr>
                <w:b/>
                <w:sz w:val="22"/>
                <w:szCs w:val="22"/>
              </w:rPr>
            </w:pPr>
            <w:r w:rsidRPr="008653C5">
              <w:rPr>
                <w:b/>
                <w:sz w:val="22"/>
                <w:szCs w:val="22"/>
              </w:rPr>
              <w:t>Beoordeling van de presentaties Zwangere, Barende en Kraam en pasgeborene</w:t>
            </w:r>
          </w:p>
          <w:p w:rsidR="008653C5" w:rsidRDefault="008653C5" w:rsidP="008653C5">
            <w:r>
              <w:t xml:space="preserve">Zie de criteria die als bijlage zijn gegeven </w:t>
            </w:r>
          </w:p>
          <w:p w:rsidR="008653C5" w:rsidRDefault="008653C5" w:rsidP="008653C5"/>
          <w:p w:rsidR="008653C5" w:rsidRDefault="008653C5" w:rsidP="008653C5">
            <w:r>
              <w:t xml:space="preserve">Er is één herkans: het hoogste cijfer telt. </w:t>
            </w:r>
          </w:p>
          <w:p w:rsidR="008653C5" w:rsidRDefault="008653C5" w:rsidP="008653C5"/>
        </w:tc>
      </w:tr>
    </w:tbl>
    <w:p w:rsidR="008653C5" w:rsidRDefault="008653C5" w:rsidP="008653C5">
      <w:pPr>
        <w:rPr>
          <w:b/>
          <w:sz w:val="32"/>
          <w:szCs w:val="32"/>
        </w:rPr>
      </w:pPr>
    </w:p>
    <w:p w:rsidR="008653C5" w:rsidRPr="008653C5" w:rsidRDefault="008653C5" w:rsidP="008653C5">
      <w:pPr>
        <w:rPr>
          <w:sz w:val="22"/>
          <w:szCs w:val="22"/>
        </w:rPr>
      </w:pPr>
      <w:r w:rsidRPr="008653C5">
        <w:rPr>
          <w:b/>
          <w:sz w:val="22"/>
          <w:szCs w:val="22"/>
        </w:rPr>
        <w:t xml:space="preserve">Tip: </w:t>
      </w:r>
      <w:r w:rsidRPr="008653C5">
        <w:rPr>
          <w:sz w:val="22"/>
          <w:szCs w:val="22"/>
          <w:highlight w:val="yellow"/>
        </w:rPr>
        <w:t xml:space="preserve"> je kunt ook bij je workshops verwerkingsopdrachten uit het boek laten maken i.v.m. interactie, he?</w:t>
      </w:r>
    </w:p>
    <w:p w:rsidR="008653C5" w:rsidRDefault="008653C5" w:rsidP="008653C5">
      <w:pPr>
        <w:rPr>
          <w:b/>
          <w:sz w:val="28"/>
          <w:szCs w:val="28"/>
        </w:rPr>
      </w:pPr>
    </w:p>
    <w:p w:rsidR="008653C5" w:rsidRDefault="008653C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2351" w:rsidTr="00A82351">
        <w:tc>
          <w:tcPr>
            <w:tcW w:w="9062" w:type="dxa"/>
          </w:tcPr>
          <w:p w:rsidR="00A82351" w:rsidRPr="008653C5" w:rsidRDefault="00A82351" w:rsidP="00A82351">
            <w:pPr>
              <w:ind w:left="360"/>
              <w:rPr>
                <w:b/>
              </w:rPr>
            </w:pPr>
            <w:r w:rsidRPr="008653C5">
              <w:rPr>
                <w:b/>
              </w:rPr>
              <w:t xml:space="preserve">Zwanger- zijn, baren en de kraamperiode in andere culturen </w:t>
            </w:r>
          </w:p>
          <w:p w:rsidR="00A82351" w:rsidRDefault="00A82351" w:rsidP="00A82351">
            <w:pPr>
              <w:ind w:left="360"/>
            </w:pPr>
          </w:p>
          <w:p w:rsidR="00A82351" w:rsidRDefault="00A82351" w:rsidP="00A82351">
            <w:pPr>
              <w:ind w:left="360"/>
            </w:pPr>
            <w:r>
              <w:t xml:space="preserve">Verzorg 1 theorie-uur over </w:t>
            </w:r>
          </w:p>
          <w:p w:rsidR="00A82351" w:rsidRDefault="00A82351" w:rsidP="00A82351">
            <w:pPr>
              <w:numPr>
                <w:ilvl w:val="0"/>
                <w:numId w:val="1"/>
              </w:numPr>
            </w:pPr>
            <w:r>
              <w:t xml:space="preserve">gewoonten en rituelen rond zwangerschap/bevallen/kraamzorg  </w:t>
            </w:r>
          </w:p>
          <w:p w:rsidR="00A82351" w:rsidRDefault="00A82351" w:rsidP="00A82351">
            <w:pPr>
              <w:numPr>
                <w:ilvl w:val="0"/>
                <w:numId w:val="1"/>
              </w:numPr>
            </w:pPr>
            <w:r>
              <w:t>zorg voor pasgeborenen in andere culturen.</w:t>
            </w:r>
          </w:p>
          <w:p w:rsidR="00A82351" w:rsidRDefault="00A82351" w:rsidP="00A82351">
            <w:pPr>
              <w:numPr>
                <w:ilvl w:val="0"/>
                <w:numId w:val="1"/>
              </w:numPr>
            </w:pPr>
            <w:r>
              <w:t>Vergelijk met rituelen en gewoonten in onze eigen cultuur</w:t>
            </w:r>
          </w:p>
          <w:p w:rsidR="00A82351" w:rsidRDefault="00A82351" w:rsidP="00A82351">
            <w:pPr>
              <w:numPr>
                <w:ilvl w:val="0"/>
                <w:numId w:val="1"/>
              </w:numPr>
            </w:pPr>
            <w:r>
              <w:t xml:space="preserve">Zorg voor filmpje(s) </w:t>
            </w:r>
          </w:p>
          <w:p w:rsidR="00567717" w:rsidRDefault="00567717" w:rsidP="00A82351">
            <w:pPr>
              <w:numPr>
                <w:ilvl w:val="0"/>
                <w:numId w:val="1"/>
              </w:numPr>
            </w:pPr>
            <w:r>
              <w:t xml:space="preserve">Vertel wat belangrijke aandachtspunten voor de ziekenhuis kraamverpleegkundige zorg zijn. </w:t>
            </w:r>
          </w:p>
          <w:p w:rsidR="00567717" w:rsidRDefault="00567717" w:rsidP="00A82351">
            <w:pPr>
              <w:ind w:left="360"/>
            </w:pPr>
          </w:p>
          <w:p w:rsidR="00A82351" w:rsidRDefault="00A82351" w:rsidP="00A82351">
            <w:pPr>
              <w:ind w:left="360"/>
            </w:pPr>
            <w:r>
              <w:t xml:space="preserve">Denk aan vermelding relevante websites en andere bronnen. </w:t>
            </w:r>
          </w:p>
          <w:p w:rsidR="00A82351" w:rsidRDefault="00A82351" w:rsidP="00A82351">
            <w:pPr>
              <w:ind w:left="360"/>
            </w:pPr>
          </w:p>
          <w:p w:rsidR="00A82351" w:rsidRDefault="00A82351" w:rsidP="00A82351">
            <w:pPr>
              <w:ind w:left="360"/>
            </w:pPr>
            <w:r>
              <w:t xml:space="preserve">Zorg voor interactie door de klas. </w:t>
            </w:r>
          </w:p>
          <w:p w:rsidR="00A82351" w:rsidRDefault="00A82351" w:rsidP="00A82351">
            <w:pPr>
              <w:ind w:left="360"/>
            </w:pPr>
            <w:r>
              <w:t>(Stellingen, vragen, uitzoekopdrachten, meningen etc.)</w:t>
            </w:r>
          </w:p>
          <w:p w:rsidR="00A82351" w:rsidRDefault="00A82351" w:rsidP="00A82351"/>
          <w:p w:rsidR="00A82351" w:rsidRDefault="00A82351">
            <w:pPr>
              <w:spacing w:after="160" w:line="259" w:lineRule="auto"/>
            </w:pPr>
          </w:p>
        </w:tc>
      </w:tr>
    </w:tbl>
    <w:p w:rsidR="00A02CE0" w:rsidRDefault="00A02CE0" w:rsidP="009266B7">
      <w:pPr>
        <w:spacing w:after="160" w:line="259" w:lineRule="auto"/>
      </w:pPr>
    </w:p>
    <w:sectPr w:rsidR="00A02CE0" w:rsidSect="00A82351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E08"/>
    <w:multiLevelType w:val="hybridMultilevel"/>
    <w:tmpl w:val="7B4C954C"/>
    <w:lvl w:ilvl="0" w:tplc="BEE4E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4E39"/>
    <w:multiLevelType w:val="hybridMultilevel"/>
    <w:tmpl w:val="48BEF2D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414DE3"/>
    <w:multiLevelType w:val="hybridMultilevel"/>
    <w:tmpl w:val="87449D5C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C5"/>
    <w:rsid w:val="00132945"/>
    <w:rsid w:val="00567717"/>
    <w:rsid w:val="0069378A"/>
    <w:rsid w:val="008653C5"/>
    <w:rsid w:val="009266B7"/>
    <w:rsid w:val="009825D0"/>
    <w:rsid w:val="00A02CE0"/>
    <w:rsid w:val="00A82351"/>
    <w:rsid w:val="00E14240"/>
    <w:rsid w:val="00F7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495E"/>
  <w15:chartTrackingRefBased/>
  <w15:docId w15:val="{5E666E67-2DFE-47F6-AC86-51A8ABE4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653C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53C5"/>
    <w:pPr>
      <w:ind w:left="720"/>
      <w:contextualSpacing/>
    </w:pPr>
  </w:style>
  <w:style w:type="table" w:styleId="Tabelraster">
    <w:name w:val="Table Grid"/>
    <w:basedOn w:val="Standaardtabel"/>
    <w:uiPriority w:val="39"/>
    <w:rsid w:val="00A8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A82351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82351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nl/url?sa=i&amp;rct=j&amp;q=&amp;esrc=s&amp;source=images&amp;cd=&amp;cad=rja&amp;uact=8&amp;ved=2ahUKEwiNv6LfqtDaAhWCmLQKHYfkBXgQjRx6BAgAEAU&amp;url=https://www.borstvoeding.com/aanverwant/afbouwen/speenlft.html&amp;psig=AOvVaw15X5vQt9hvgvV7u2lWSw0P&amp;ust=15245707292923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Opdracht Kraam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moeders en baby’s in andere culturen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moeders en baby’s in andere culturen</dc:title>
  <dc:subject>Zwanger- zijn, baren en de kraamperiode in andere culturen</dc:subject>
  <dc:creator>Kolbeek - Offereins, H.</dc:creator>
  <cp:keywords/>
  <dc:description/>
  <cp:lastModifiedBy>Emma Kolbeek</cp:lastModifiedBy>
  <cp:revision>8</cp:revision>
  <dcterms:created xsi:type="dcterms:W3CDTF">2018-04-23T09:12:00Z</dcterms:created>
  <dcterms:modified xsi:type="dcterms:W3CDTF">2018-05-12T10:49:00Z</dcterms:modified>
  <cp:category>KraamKJ</cp:category>
</cp:coreProperties>
</file>